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Governor Types and Terms of Office 2019-2020</w:t>
      </w:r>
    </w:p>
    <w:p>
      <w:pPr>
        <w:rPr>
          <w:b/>
          <w:sz w:val="28"/>
          <w:szCs w:val="28"/>
          <w:u w:val="single"/>
        </w:rPr>
      </w:pPr>
      <w:bookmarkStart w:id="0" w:name="_GoBack"/>
      <w:bookmarkEnd w:id="0"/>
    </w:p>
    <w:tbl>
      <w:tblPr>
        <w:tblStyle w:val="a"/>
        <w:tblW w:w="1342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13"/>
        <w:gridCol w:w="2379"/>
        <w:gridCol w:w="2578"/>
        <w:gridCol w:w="2379"/>
        <w:gridCol w:w="2379"/>
      </w:tblGrid>
      <w:tr>
        <w:trPr>
          <w:trHeight w:val="543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1035"/>
              <w:rPr>
                <w:b/>
              </w:rPr>
            </w:pPr>
            <w:r>
              <w:rPr>
                <w:b/>
              </w:rPr>
              <w:t>Name of Governor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Type of Governor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Date Appointed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Term of Office Ends</w:t>
            </w:r>
          </w:p>
        </w:tc>
      </w:tr>
      <w:tr>
        <w:trPr>
          <w:trHeight w:val="279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Lauren Parry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Trustee</w:t>
            </w: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Parent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11.03.2019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10.03.2023</w:t>
            </w:r>
          </w:p>
        </w:tc>
      </w:tr>
      <w:tr>
        <w:trPr>
          <w:trHeight w:val="263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Phil Woolaston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Member</w:t>
            </w: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Parent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13.07.2018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12.07.2022</w:t>
            </w:r>
          </w:p>
        </w:tc>
      </w:tr>
      <w:tr>
        <w:trPr>
          <w:trHeight w:val="279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Dina Tampin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Member</w:t>
            </w: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Parent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29.09.2017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28.09.2021</w:t>
            </w:r>
          </w:p>
        </w:tc>
      </w:tr>
      <w:tr>
        <w:trPr>
          <w:trHeight w:val="279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Niki Wileman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Trustee</w:t>
            </w: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Parent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29.09.2017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28.09.2021</w:t>
            </w:r>
          </w:p>
        </w:tc>
      </w:tr>
      <w:tr>
        <w:trPr>
          <w:trHeight w:val="822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Vacancy 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Appointed by Governors (Article 50)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>
        <w:trPr>
          <w:trHeight w:val="263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Fiona Lucas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Member</w:t>
            </w: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Community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29.10.2019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28.10.2023</w:t>
            </w:r>
          </w:p>
        </w:tc>
      </w:tr>
      <w:tr>
        <w:trPr>
          <w:trHeight w:val="279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John Welford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Member</w:t>
            </w: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Community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25.06.2018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26.06.2022</w:t>
            </w:r>
          </w:p>
        </w:tc>
      </w:tr>
      <w:tr>
        <w:trPr>
          <w:trHeight w:val="263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Jenny Cooling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Trustee</w:t>
            </w: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Community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22.06.2016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21.06.2020</w:t>
            </w:r>
          </w:p>
        </w:tc>
      </w:tr>
      <w:tr>
        <w:trPr>
          <w:trHeight w:val="279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Vacancy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Community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>
        <w:trPr>
          <w:trHeight w:val="822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Stewart Marsden 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Principal and Accounting Officer</w:t>
            </w: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Headteacher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13.10.2008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12.10.2022</w:t>
            </w:r>
          </w:p>
        </w:tc>
      </w:tr>
      <w:tr>
        <w:trPr>
          <w:trHeight w:val="279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Lisa Mathie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Member</w:t>
            </w: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Staff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18.02.2019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17.02.2023</w:t>
            </w:r>
          </w:p>
        </w:tc>
      </w:tr>
      <w:tr>
        <w:trPr>
          <w:trHeight w:val="263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Anne Radford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Staff Trustee</w:t>
            </w: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Staff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18.02.2019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17.02.2023</w:t>
            </w:r>
          </w:p>
        </w:tc>
      </w:tr>
      <w:tr>
        <w:trPr>
          <w:trHeight w:val="559"/>
        </w:trPr>
        <w:tc>
          <w:tcPr>
            <w:tcW w:w="3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Janet Jones 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Non Voting Clerk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02.09.2019</w:t>
            </w:r>
          </w:p>
        </w:tc>
        <w:tc>
          <w:tcPr>
            <w:tcW w:w="23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01.09.2029</w:t>
            </w:r>
          </w:p>
        </w:tc>
      </w:tr>
    </w:tbl>
    <w:p>
      <w:pPr>
        <w:rPr>
          <w:b/>
          <w:sz w:val="28"/>
          <w:szCs w:val="28"/>
          <w:u w:val="single"/>
        </w:rPr>
      </w:pPr>
    </w:p>
    <w:sectPr>
      <w:pgSz w:w="15840" w:h="12240"/>
      <w:pgMar w:top="993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D84FCE-2C9E-40AB-9DE0-0506495D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SHEPPARD</dc:creator>
  <cp:lastModifiedBy>NICOLA SHEPPARD</cp:lastModifiedBy>
  <cp:revision>4</cp:revision>
  <cp:lastPrinted>2020-06-24T09:48:00Z</cp:lastPrinted>
  <dcterms:created xsi:type="dcterms:W3CDTF">2019-11-20T12:24:00Z</dcterms:created>
  <dcterms:modified xsi:type="dcterms:W3CDTF">2020-06-24T10:13:00Z</dcterms:modified>
</cp:coreProperties>
</file>